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324" w:rsidRPr="00AA245E" w:rsidRDefault="00C66324" w:rsidP="00C66324">
      <w:pPr>
        <w:pStyle w:val="Titre3"/>
        <w:spacing w:before="2" w:after="2"/>
        <w:jc w:val="center"/>
        <w:rPr>
          <w:rFonts w:ascii="Arial" w:hAnsi="Arial"/>
          <w:color w:val="000000" w:themeColor="text1"/>
          <w:lang w:val="en-US"/>
        </w:rPr>
      </w:pPr>
      <w:r w:rsidRPr="00AA245E">
        <w:rPr>
          <w:rFonts w:ascii="Arial" w:hAnsi="Arial"/>
          <w:color w:val="000000" w:themeColor="text1"/>
          <w:lang w:val="en-US"/>
        </w:rPr>
        <w:t>Das Gap Year - Das Jahr der vielen Möglichkeiten</w:t>
      </w:r>
    </w:p>
    <w:p w:rsidR="00C66324" w:rsidRPr="00AA245E" w:rsidRDefault="00C66324" w:rsidP="00C66324">
      <w:pPr>
        <w:jc w:val="both"/>
        <w:rPr>
          <w:rFonts w:ascii="Arial" w:hAnsi="Arial"/>
          <w:color w:val="000000" w:themeColor="text1"/>
          <w:lang w:val="en-US"/>
        </w:rPr>
      </w:pPr>
    </w:p>
    <w:p w:rsidR="00C66324" w:rsidRPr="00AA245E" w:rsidRDefault="00C66324" w:rsidP="00C66324">
      <w:pPr>
        <w:pStyle w:val="NormalWeb"/>
        <w:spacing w:before="2" w:after="2"/>
        <w:jc w:val="both"/>
        <w:rPr>
          <w:rFonts w:ascii="Arial" w:hAnsi="Arial"/>
          <w:color w:val="000000" w:themeColor="text1"/>
          <w:sz w:val="24"/>
          <w:lang w:val="en-US"/>
        </w:rPr>
      </w:pPr>
      <w:r w:rsidRPr="00AA245E">
        <w:rPr>
          <w:rFonts w:ascii="Arial" w:hAnsi="Arial"/>
          <w:color w:val="000000" w:themeColor="text1"/>
          <w:sz w:val="24"/>
          <w:lang w:val="en-US"/>
        </w:rPr>
        <w:t xml:space="preserve">Der Ausdruck </w:t>
      </w:r>
      <w:r w:rsidRPr="00AA245E">
        <w:rPr>
          <w:rStyle w:val="lev"/>
          <w:rFonts w:ascii="Arial" w:hAnsi="Arial"/>
          <w:color w:val="000000" w:themeColor="text1"/>
          <w:sz w:val="24"/>
          <w:lang w:val="en-US"/>
        </w:rPr>
        <w:t>Gap Year</w:t>
      </w:r>
      <w:r w:rsidRPr="00AA245E">
        <w:rPr>
          <w:rFonts w:ascii="Arial" w:hAnsi="Arial"/>
          <w:color w:val="000000" w:themeColor="text1"/>
          <w:sz w:val="24"/>
          <w:lang w:val="en-US"/>
        </w:rPr>
        <w:t xml:space="preserve"> kommt aus dem Englischen und heißt soviel wie </w:t>
      </w:r>
      <w:r w:rsidRPr="00AA245E">
        <w:rPr>
          <w:rStyle w:val="lev"/>
          <w:rFonts w:ascii="Arial" w:hAnsi="Arial"/>
          <w:color w:val="000000" w:themeColor="text1"/>
          <w:sz w:val="24"/>
          <w:lang w:val="en-US"/>
        </w:rPr>
        <w:t>"</w:t>
      </w:r>
      <w:hyperlink r:id="rId4" w:history="1">
        <w:r w:rsidRPr="00AA245E">
          <w:rPr>
            <w:rStyle w:val="lev"/>
            <w:rFonts w:ascii="Arial" w:hAnsi="Arial"/>
            <w:color w:val="000000" w:themeColor="text1"/>
            <w:sz w:val="24"/>
            <w:u w:val="single"/>
            <w:lang w:val="en-US"/>
          </w:rPr>
          <w:t>Auszeit</w:t>
        </w:r>
      </w:hyperlink>
      <w:r w:rsidRPr="00AA245E">
        <w:rPr>
          <w:rStyle w:val="lev"/>
          <w:rFonts w:ascii="Arial" w:hAnsi="Arial"/>
          <w:color w:val="000000" w:themeColor="text1"/>
          <w:sz w:val="24"/>
          <w:lang w:val="en-US"/>
        </w:rPr>
        <w:t>".</w:t>
      </w:r>
      <w:r w:rsidRPr="00AA245E">
        <w:rPr>
          <w:rFonts w:ascii="Arial" w:hAnsi="Arial"/>
          <w:color w:val="000000" w:themeColor="text1"/>
          <w:sz w:val="24"/>
          <w:lang w:val="en-US"/>
        </w:rPr>
        <w:br/>
        <w:t xml:space="preserve">Eine </w:t>
      </w:r>
      <w:r w:rsidRPr="00AA245E">
        <w:rPr>
          <w:rStyle w:val="lev"/>
          <w:rFonts w:ascii="Arial" w:hAnsi="Arial"/>
          <w:color w:val="000000" w:themeColor="text1"/>
          <w:sz w:val="24"/>
          <w:lang w:val="en-US"/>
        </w:rPr>
        <w:t>Auszeit aus dem Alltag</w:t>
      </w:r>
      <w:r w:rsidRPr="00AA245E">
        <w:rPr>
          <w:rFonts w:ascii="Arial" w:hAnsi="Arial"/>
          <w:color w:val="000000" w:themeColor="text1"/>
          <w:sz w:val="24"/>
          <w:lang w:val="en-US"/>
        </w:rPr>
        <w:t>, eine Pause bevor der Ernst des Lebens richtig losgeht.</w:t>
      </w:r>
      <w:r w:rsidRPr="00AA245E">
        <w:rPr>
          <w:rFonts w:ascii="Arial" w:hAnsi="Arial"/>
          <w:color w:val="000000" w:themeColor="text1"/>
          <w:sz w:val="24"/>
          <w:lang w:val="en-US"/>
        </w:rPr>
        <w:br/>
      </w:r>
      <w:r w:rsidRPr="00AA245E">
        <w:rPr>
          <w:rFonts w:ascii="Arial" w:hAnsi="Arial"/>
          <w:color w:val="000000" w:themeColor="text1"/>
          <w:sz w:val="24"/>
          <w:lang w:val="en-US"/>
        </w:rPr>
        <w:br/>
        <w:t xml:space="preserve">Was in </w:t>
      </w:r>
      <w:hyperlink r:id="rId5" w:history="1">
        <w:r w:rsidRPr="00AA245E">
          <w:rPr>
            <w:rStyle w:val="lev"/>
            <w:rFonts w:ascii="Arial" w:hAnsi="Arial"/>
            <w:color w:val="000000" w:themeColor="text1"/>
            <w:sz w:val="24"/>
            <w:u w:val="single"/>
            <w:lang w:val="en-US"/>
          </w:rPr>
          <w:t>England</w:t>
        </w:r>
      </w:hyperlink>
      <w:r w:rsidRPr="00AA245E">
        <w:rPr>
          <w:rFonts w:ascii="Arial" w:hAnsi="Arial"/>
          <w:color w:val="000000" w:themeColor="text1"/>
          <w:sz w:val="24"/>
          <w:lang w:val="en-US"/>
        </w:rPr>
        <w:t xml:space="preserve"> und den </w:t>
      </w:r>
      <w:hyperlink r:id="rId6" w:history="1">
        <w:r w:rsidRPr="00AA245E">
          <w:rPr>
            <w:rStyle w:val="lev"/>
            <w:rFonts w:ascii="Arial" w:hAnsi="Arial"/>
            <w:color w:val="000000" w:themeColor="text1"/>
            <w:sz w:val="24"/>
            <w:u w:val="single"/>
            <w:lang w:val="en-US"/>
          </w:rPr>
          <w:t>USA</w:t>
        </w:r>
      </w:hyperlink>
      <w:r w:rsidRPr="00AA245E">
        <w:rPr>
          <w:rFonts w:ascii="Arial" w:hAnsi="Arial"/>
          <w:color w:val="000000" w:themeColor="text1"/>
          <w:sz w:val="24"/>
          <w:lang w:val="en-US"/>
        </w:rPr>
        <w:t xml:space="preserve"> weit verbreitet ist, gewinnt auch bei uns Deutschen immer mehr an Bedeutung. Immer mehr junge Menschen verbringen </w:t>
      </w:r>
      <w:r w:rsidRPr="00AA245E">
        <w:rPr>
          <w:rStyle w:val="lev"/>
          <w:rFonts w:ascii="Arial" w:hAnsi="Arial"/>
          <w:color w:val="000000" w:themeColor="text1"/>
          <w:sz w:val="24"/>
          <w:lang w:val="en-US"/>
        </w:rPr>
        <w:t>einige Monate im Ausland</w:t>
      </w:r>
      <w:r w:rsidRPr="00AA245E">
        <w:rPr>
          <w:rFonts w:ascii="Arial" w:hAnsi="Arial"/>
          <w:color w:val="000000" w:themeColor="text1"/>
          <w:sz w:val="24"/>
          <w:lang w:val="en-US"/>
        </w:rPr>
        <w:t>, um neue Eindrücke und Erfahrungen zu sammeln.</w:t>
      </w:r>
      <w:r w:rsidRPr="00AA245E">
        <w:rPr>
          <w:rFonts w:ascii="Arial" w:hAnsi="Arial"/>
          <w:color w:val="000000" w:themeColor="text1"/>
          <w:sz w:val="24"/>
          <w:lang w:val="en-US"/>
        </w:rPr>
        <w:br/>
      </w:r>
      <w:r w:rsidRPr="00AA245E">
        <w:rPr>
          <w:rFonts w:ascii="Arial" w:hAnsi="Arial"/>
          <w:color w:val="000000" w:themeColor="text1"/>
          <w:sz w:val="24"/>
          <w:lang w:val="en-US"/>
        </w:rPr>
        <w:br/>
        <w:t xml:space="preserve">In dieser Zeit hat man die Möglichkeit andere Menschen und Länder, andere Kulturen und Landschaften kennen zu lernen. Außerdem bekommt man Einblicke in </w:t>
      </w:r>
      <w:r w:rsidRPr="00AA245E">
        <w:rPr>
          <w:rStyle w:val="lev"/>
          <w:rFonts w:ascii="Arial" w:hAnsi="Arial"/>
          <w:color w:val="000000" w:themeColor="text1"/>
          <w:sz w:val="24"/>
          <w:lang w:val="en-US"/>
        </w:rPr>
        <w:t>andere Denk- und Arbeitsweisen</w:t>
      </w:r>
      <w:r w:rsidRPr="00AA245E">
        <w:rPr>
          <w:rFonts w:ascii="Arial" w:hAnsi="Arial"/>
          <w:color w:val="000000" w:themeColor="text1"/>
          <w:sz w:val="24"/>
          <w:lang w:val="en-US"/>
        </w:rPr>
        <w:t xml:space="preserve">. Vor Allem aber dient eine solche Auszeit der </w:t>
      </w:r>
      <w:r w:rsidRPr="00AA245E">
        <w:rPr>
          <w:rStyle w:val="lev"/>
          <w:rFonts w:ascii="Arial" w:hAnsi="Arial"/>
          <w:color w:val="000000" w:themeColor="text1"/>
          <w:sz w:val="24"/>
          <w:lang w:val="en-US"/>
        </w:rPr>
        <w:t>eigenen persönlichen Entwicklung.</w:t>
      </w:r>
      <w:r w:rsidRPr="00AA245E">
        <w:rPr>
          <w:rFonts w:ascii="Arial" w:hAnsi="Arial"/>
          <w:color w:val="000000" w:themeColor="text1"/>
          <w:sz w:val="24"/>
          <w:lang w:val="en-US"/>
        </w:rPr>
        <w:t xml:space="preserve"> </w:t>
      </w:r>
    </w:p>
    <w:p w:rsidR="00C66324" w:rsidRPr="00AA245E" w:rsidRDefault="00C66324" w:rsidP="00C66324">
      <w:pPr>
        <w:pStyle w:val="NormalWeb"/>
        <w:spacing w:before="2" w:after="2"/>
        <w:jc w:val="both"/>
        <w:rPr>
          <w:rFonts w:ascii="Arial" w:hAnsi="Arial"/>
          <w:color w:val="000000" w:themeColor="text1"/>
          <w:sz w:val="24"/>
          <w:lang w:val="en-US"/>
        </w:rPr>
      </w:pPr>
    </w:p>
    <w:p w:rsidR="00C66324" w:rsidRPr="00C66324" w:rsidRDefault="00C66324" w:rsidP="00C66324">
      <w:pPr>
        <w:pStyle w:val="NormalWeb"/>
        <w:spacing w:before="2" w:after="2"/>
        <w:jc w:val="both"/>
        <w:rPr>
          <w:rFonts w:ascii="Arial" w:hAnsi="Arial"/>
          <w:color w:val="000000" w:themeColor="text1"/>
          <w:sz w:val="24"/>
          <w:lang w:val="en-US"/>
        </w:rPr>
      </w:pPr>
      <w:r w:rsidRPr="00271267">
        <w:rPr>
          <w:rFonts w:ascii="Arial" w:hAnsi="Arial"/>
          <w:color w:val="000000" w:themeColor="text1"/>
          <w:sz w:val="24"/>
          <w:lang w:val="en-US"/>
        </w:rPr>
        <w:t xml:space="preserve">Bei einem </w:t>
      </w:r>
      <w:r w:rsidRPr="00271267">
        <w:rPr>
          <w:rStyle w:val="lev"/>
          <w:rFonts w:ascii="Arial" w:hAnsi="Arial"/>
          <w:color w:val="000000" w:themeColor="text1"/>
          <w:sz w:val="24"/>
          <w:lang w:val="en-US"/>
        </w:rPr>
        <w:t>Gap Year</w:t>
      </w:r>
      <w:r w:rsidRPr="00271267">
        <w:rPr>
          <w:rFonts w:ascii="Arial" w:hAnsi="Arial"/>
          <w:color w:val="000000" w:themeColor="text1"/>
          <w:sz w:val="24"/>
          <w:lang w:val="en-US"/>
        </w:rPr>
        <w:t xml:space="preserve"> handelt es sich um einen mehrere Monate dauernden </w:t>
      </w:r>
      <w:r w:rsidRPr="00271267">
        <w:rPr>
          <w:rStyle w:val="lev"/>
          <w:rFonts w:ascii="Arial" w:hAnsi="Arial"/>
          <w:color w:val="000000" w:themeColor="text1"/>
          <w:sz w:val="24"/>
          <w:lang w:val="en-US"/>
        </w:rPr>
        <w:t>Auslandsaufenthalt</w:t>
      </w:r>
      <w:r w:rsidRPr="00271267">
        <w:rPr>
          <w:rFonts w:ascii="Arial" w:hAnsi="Arial"/>
          <w:color w:val="000000" w:themeColor="text1"/>
          <w:sz w:val="24"/>
          <w:lang w:val="en-US"/>
        </w:rPr>
        <w:t>, der zu verschiedenen Zwecken genutzt werden kann.</w:t>
      </w:r>
      <w:r w:rsidRPr="00271267">
        <w:rPr>
          <w:rFonts w:ascii="Arial" w:hAnsi="Arial"/>
          <w:color w:val="000000" w:themeColor="text1"/>
          <w:sz w:val="24"/>
          <w:lang w:val="en-US"/>
        </w:rPr>
        <w:br/>
      </w:r>
      <w:r w:rsidRPr="00C66324">
        <w:rPr>
          <w:rFonts w:ascii="Arial" w:hAnsi="Arial"/>
          <w:color w:val="000000" w:themeColor="text1"/>
          <w:sz w:val="24"/>
          <w:lang w:val="en-US"/>
        </w:rPr>
        <w:t xml:space="preserve">Hauptsächlich geht es in den meisten Fällen um das Erlernen bzw. die Perfektion einer </w:t>
      </w:r>
      <w:hyperlink r:id="rId7" w:tgtFrame="_blank" w:history="1">
        <w:r w:rsidRPr="00C66324">
          <w:rPr>
            <w:rStyle w:val="lev"/>
            <w:rFonts w:ascii="Arial" w:hAnsi="Arial"/>
            <w:color w:val="000000" w:themeColor="text1"/>
            <w:sz w:val="24"/>
            <w:u w:val="single"/>
            <w:lang w:val="en-US"/>
          </w:rPr>
          <w:t>fremden Sprache</w:t>
        </w:r>
      </w:hyperlink>
      <w:r w:rsidRPr="00C66324">
        <w:rPr>
          <w:rFonts w:ascii="Arial" w:hAnsi="Arial"/>
          <w:color w:val="000000" w:themeColor="text1"/>
          <w:sz w:val="24"/>
          <w:lang w:val="en-US"/>
        </w:rPr>
        <w:t xml:space="preserve">. Zusätzlich kann man die Zeit auch für </w:t>
      </w:r>
      <w:r w:rsidRPr="00C66324">
        <w:rPr>
          <w:rStyle w:val="lev"/>
          <w:rFonts w:ascii="Arial" w:hAnsi="Arial"/>
          <w:color w:val="000000" w:themeColor="text1"/>
          <w:sz w:val="24"/>
          <w:lang w:val="en-US"/>
        </w:rPr>
        <w:t>Praktika</w:t>
      </w:r>
      <w:r w:rsidRPr="00C66324">
        <w:rPr>
          <w:rFonts w:ascii="Arial" w:hAnsi="Arial"/>
          <w:color w:val="000000" w:themeColor="text1"/>
          <w:sz w:val="24"/>
          <w:lang w:val="en-US"/>
        </w:rPr>
        <w:t xml:space="preserve"> oder </w:t>
      </w:r>
      <w:r w:rsidRPr="00C66324">
        <w:rPr>
          <w:rStyle w:val="lev"/>
          <w:rFonts w:ascii="Arial" w:hAnsi="Arial"/>
          <w:color w:val="000000" w:themeColor="text1"/>
          <w:sz w:val="24"/>
          <w:lang w:val="en-US"/>
        </w:rPr>
        <w:t>Jobs</w:t>
      </w:r>
      <w:r w:rsidRPr="00C66324">
        <w:rPr>
          <w:rFonts w:ascii="Arial" w:hAnsi="Arial"/>
          <w:color w:val="000000" w:themeColor="text1"/>
          <w:sz w:val="24"/>
          <w:lang w:val="en-US"/>
        </w:rPr>
        <w:t xml:space="preserve"> nutzen.</w:t>
      </w:r>
    </w:p>
    <w:p w:rsidR="00C66324" w:rsidRPr="00AA245E" w:rsidRDefault="00C66324" w:rsidP="00C66324">
      <w:pPr>
        <w:pStyle w:val="NormalWeb"/>
        <w:spacing w:before="2" w:after="2"/>
        <w:jc w:val="both"/>
        <w:rPr>
          <w:rFonts w:ascii="Arial" w:hAnsi="Arial"/>
          <w:color w:val="000000" w:themeColor="text1"/>
          <w:sz w:val="24"/>
          <w:lang w:val="en-US"/>
        </w:rPr>
      </w:pPr>
      <w:r w:rsidRPr="00AA245E">
        <w:rPr>
          <w:rFonts w:ascii="Arial" w:hAnsi="Arial"/>
          <w:color w:val="000000" w:themeColor="text1"/>
          <w:sz w:val="24"/>
          <w:lang w:val="en-US"/>
        </w:rPr>
        <w:br/>
        <w:t xml:space="preserve">Aber auch wer in </w:t>
      </w:r>
      <w:hyperlink r:id="rId8" w:history="1">
        <w:r w:rsidRPr="00AA245E">
          <w:rPr>
            <w:rStyle w:val="lev"/>
            <w:rFonts w:ascii="Arial" w:hAnsi="Arial"/>
            <w:color w:val="000000" w:themeColor="text1"/>
            <w:sz w:val="24"/>
            <w:u w:val="single"/>
            <w:lang w:val="en-US"/>
          </w:rPr>
          <w:t>Deutschland</w:t>
        </w:r>
      </w:hyperlink>
      <w:r w:rsidRPr="00AA245E">
        <w:rPr>
          <w:rFonts w:ascii="Arial" w:hAnsi="Arial"/>
          <w:color w:val="000000" w:themeColor="text1"/>
          <w:sz w:val="24"/>
          <w:lang w:val="en-US"/>
        </w:rPr>
        <w:t xml:space="preserve"> Karriere machen möchte, kann den Auslandsaufenthalt nutzen, um wertvolle Erfahrungen zu sammeln.</w:t>
      </w:r>
      <w:r w:rsidRPr="00AA245E">
        <w:rPr>
          <w:rFonts w:ascii="Arial" w:hAnsi="Arial"/>
          <w:color w:val="000000" w:themeColor="text1"/>
          <w:sz w:val="24"/>
          <w:lang w:val="en-US"/>
        </w:rPr>
        <w:br/>
        <w:t xml:space="preserve">Oft wird die </w:t>
      </w:r>
      <w:r w:rsidRPr="00AA245E">
        <w:rPr>
          <w:rStyle w:val="lev"/>
          <w:rFonts w:ascii="Arial" w:hAnsi="Arial"/>
          <w:color w:val="000000" w:themeColor="text1"/>
          <w:sz w:val="24"/>
          <w:lang w:val="en-US"/>
        </w:rPr>
        <w:t>freiwillige Arbeit in sozialen Projekten</w:t>
      </w:r>
      <w:r w:rsidRPr="00AA245E">
        <w:rPr>
          <w:rFonts w:ascii="Arial" w:hAnsi="Arial"/>
          <w:color w:val="000000" w:themeColor="text1"/>
          <w:sz w:val="24"/>
          <w:lang w:val="en-US"/>
        </w:rPr>
        <w:t xml:space="preserve"> angeboten. Eine solche Aktivität wirkt sich sicherlich extrem auf die persönliche Entwicklung aus.</w:t>
      </w:r>
      <w:r w:rsidRPr="00AA245E">
        <w:rPr>
          <w:rFonts w:ascii="Arial" w:hAnsi="Arial"/>
          <w:color w:val="000000" w:themeColor="text1"/>
          <w:sz w:val="24"/>
          <w:lang w:val="en-US"/>
        </w:rPr>
        <w:br/>
        <w:t xml:space="preserve">Wichtig zu wissen ist, dass man in der Zeit seines Aufenthalts kein typischer Tourist ist, sondern direkt am Leben der Menschen in einem fremden Land teilnimmt. </w:t>
      </w:r>
      <w:r w:rsidRPr="00AA245E">
        <w:rPr>
          <w:rFonts w:ascii="Arial" w:hAnsi="Arial"/>
          <w:color w:val="000000" w:themeColor="text1"/>
          <w:sz w:val="24"/>
          <w:lang w:val="en-US"/>
        </w:rPr>
        <w:br/>
      </w:r>
      <w:r w:rsidRPr="00AA245E">
        <w:rPr>
          <w:rFonts w:ascii="Arial" w:hAnsi="Arial"/>
          <w:color w:val="000000" w:themeColor="text1"/>
          <w:sz w:val="24"/>
          <w:lang w:val="en-US"/>
        </w:rPr>
        <w:br/>
        <w:t xml:space="preserve">Das Gap Year dient jungen Leuten um sich </w:t>
      </w:r>
      <w:r w:rsidRPr="00AA245E">
        <w:rPr>
          <w:rStyle w:val="lev"/>
          <w:rFonts w:ascii="Arial" w:hAnsi="Arial"/>
          <w:color w:val="000000" w:themeColor="text1"/>
          <w:sz w:val="24"/>
          <w:lang w:val="en-US"/>
        </w:rPr>
        <w:t>in der Arbeitswelt und der sozialen Gesellschaft besser orientieren</w:t>
      </w:r>
      <w:r w:rsidRPr="00AA245E">
        <w:rPr>
          <w:rFonts w:ascii="Arial" w:hAnsi="Arial"/>
          <w:color w:val="000000" w:themeColor="text1"/>
          <w:sz w:val="24"/>
          <w:lang w:val="en-US"/>
        </w:rPr>
        <w:t xml:space="preserve"> zu können. Ein Auslandsjahr verschafft einen </w:t>
      </w:r>
      <w:r w:rsidRPr="00AA245E">
        <w:rPr>
          <w:rStyle w:val="lev"/>
          <w:rFonts w:ascii="Arial" w:hAnsi="Arial"/>
          <w:color w:val="000000" w:themeColor="text1"/>
          <w:sz w:val="24"/>
          <w:lang w:val="en-US"/>
        </w:rPr>
        <w:t>Überblick</w:t>
      </w:r>
      <w:r w:rsidRPr="00AA245E">
        <w:rPr>
          <w:rFonts w:ascii="Arial" w:hAnsi="Arial"/>
          <w:color w:val="000000" w:themeColor="text1"/>
          <w:sz w:val="24"/>
          <w:lang w:val="en-US"/>
        </w:rPr>
        <w:t xml:space="preserve"> und erleichtert die </w:t>
      </w:r>
      <w:r w:rsidRPr="00AA245E">
        <w:rPr>
          <w:rStyle w:val="lev"/>
          <w:rFonts w:ascii="Arial" w:hAnsi="Arial"/>
          <w:color w:val="000000" w:themeColor="text1"/>
          <w:sz w:val="24"/>
          <w:lang w:val="en-US"/>
        </w:rPr>
        <w:t>Zukunftsplanung</w:t>
      </w:r>
      <w:r w:rsidRPr="00AA245E">
        <w:rPr>
          <w:rFonts w:ascii="Arial" w:hAnsi="Arial"/>
          <w:color w:val="000000" w:themeColor="text1"/>
          <w:sz w:val="24"/>
          <w:lang w:val="en-US"/>
        </w:rPr>
        <w:t xml:space="preserve">. </w:t>
      </w:r>
    </w:p>
    <w:p w:rsidR="00C66324" w:rsidRPr="00AA245E" w:rsidRDefault="00C66324" w:rsidP="00C66324">
      <w:pPr>
        <w:jc w:val="both"/>
        <w:rPr>
          <w:rFonts w:ascii="Arial" w:hAnsi="Arial"/>
          <w:color w:val="000000" w:themeColor="text1"/>
          <w:lang w:val="en-US"/>
        </w:rPr>
      </w:pPr>
      <w:r w:rsidRPr="00AA245E">
        <w:rPr>
          <w:rFonts w:ascii="Arial" w:hAnsi="Arial"/>
          <w:color w:val="000000" w:themeColor="text1"/>
          <w:lang w:val="en-US"/>
        </w:rPr>
        <w:t xml:space="preserve">Eine Auslands Erfahrung wirkt sich immer positiv auf den </w:t>
      </w:r>
      <w:r w:rsidRPr="00AA245E">
        <w:rPr>
          <w:rStyle w:val="lev"/>
          <w:rFonts w:ascii="Arial" w:hAnsi="Arial"/>
          <w:color w:val="000000" w:themeColor="text1"/>
          <w:lang w:val="en-US"/>
        </w:rPr>
        <w:t>Lebenslauf für eine Bewerbung</w:t>
      </w:r>
      <w:r w:rsidRPr="00AA245E">
        <w:rPr>
          <w:rFonts w:ascii="Arial" w:hAnsi="Arial"/>
          <w:color w:val="000000" w:themeColor="text1"/>
          <w:lang w:val="en-US"/>
        </w:rPr>
        <w:t xml:space="preserve"> auf. Während eines Gap Year lernen junge Menschen auf eigenen Füßen zu stehen und sich in einem fremden Land mit einer anderen Sprache zu verständigen und zurecht zu finden.</w:t>
      </w:r>
    </w:p>
    <w:p w:rsidR="00C66324" w:rsidRPr="00AA245E" w:rsidRDefault="00C66324" w:rsidP="00C66324">
      <w:pPr>
        <w:jc w:val="both"/>
        <w:rPr>
          <w:rFonts w:ascii="Arial" w:hAnsi="Arial"/>
          <w:color w:val="000000" w:themeColor="text1"/>
          <w:lang w:val="en-US"/>
        </w:rPr>
      </w:pPr>
      <w:r w:rsidRPr="00AA245E">
        <w:rPr>
          <w:rFonts w:ascii="Arial" w:hAnsi="Arial"/>
          <w:color w:val="000000" w:themeColor="text1"/>
          <w:lang w:val="en-US"/>
        </w:rPr>
        <w:br/>
        <w:t xml:space="preserve">Um sich ein Gap Year zu finanzieren, können verschiedenen </w:t>
      </w:r>
      <w:r w:rsidRPr="00AA245E">
        <w:rPr>
          <w:rStyle w:val="lev"/>
          <w:rFonts w:ascii="Arial" w:hAnsi="Arial"/>
          <w:color w:val="000000" w:themeColor="text1"/>
          <w:lang w:val="en-US"/>
        </w:rPr>
        <w:t>Nebenjobs und Halbtagsjobs</w:t>
      </w:r>
      <w:r w:rsidRPr="00AA245E">
        <w:rPr>
          <w:rFonts w:ascii="Arial" w:hAnsi="Arial"/>
          <w:color w:val="000000" w:themeColor="text1"/>
          <w:lang w:val="en-US"/>
        </w:rPr>
        <w:t xml:space="preserve"> im Ausland angenommen werden. Schon bevor man seine Reise antritt, kann man </w:t>
      </w:r>
      <w:r w:rsidRPr="00AA245E">
        <w:rPr>
          <w:rStyle w:val="lev"/>
          <w:rFonts w:ascii="Arial" w:hAnsi="Arial"/>
          <w:color w:val="000000" w:themeColor="text1"/>
          <w:lang w:val="en-US"/>
        </w:rPr>
        <w:t>im Internet Arbeit suchen</w:t>
      </w:r>
      <w:r w:rsidRPr="00AA245E">
        <w:rPr>
          <w:rFonts w:ascii="Arial" w:hAnsi="Arial"/>
          <w:color w:val="000000" w:themeColor="text1"/>
          <w:lang w:val="en-US"/>
        </w:rPr>
        <w:t xml:space="preserve"> und sich so ein Einkommen im Ausland sichern.</w:t>
      </w:r>
      <w:r w:rsidRPr="00AA245E">
        <w:rPr>
          <w:rFonts w:ascii="Arial" w:hAnsi="Arial"/>
          <w:color w:val="000000" w:themeColor="text1"/>
          <w:lang w:val="en-US"/>
        </w:rPr>
        <w:br/>
      </w:r>
      <w:r w:rsidRPr="00AA245E">
        <w:rPr>
          <w:rFonts w:ascii="Arial" w:hAnsi="Arial"/>
          <w:color w:val="000000" w:themeColor="text1"/>
          <w:lang w:val="en-US"/>
        </w:rPr>
        <w:br/>
        <w:t xml:space="preserve">Eine Möglichkeit sich eine Auszeit zu nehmen, ist </w:t>
      </w:r>
      <w:r w:rsidRPr="00AA245E">
        <w:rPr>
          <w:rStyle w:val="lev"/>
          <w:rFonts w:ascii="Arial" w:hAnsi="Arial"/>
          <w:color w:val="000000" w:themeColor="text1"/>
          <w:lang w:val="en-US"/>
        </w:rPr>
        <w:t>auf ökologischen Bauernhöfen im Ausland zu arbeiten</w:t>
      </w:r>
      <w:r w:rsidRPr="00AA245E">
        <w:rPr>
          <w:rFonts w:ascii="Arial" w:hAnsi="Arial"/>
          <w:color w:val="000000" w:themeColor="text1"/>
          <w:lang w:val="en-US"/>
        </w:rPr>
        <w:t xml:space="preserve">. Man bekommt Unterkunft und Verpflegung und in manchen Fällen ein kleines Taschengeld. Auf diese Art und Weise können Sie die Einheimischen des betreffenden Landes kennen lernen und haben die Möglichkeit in Ihrer Freizeit das Land zu erkunden. Eine Organisation, die Bauernhöfe vermittelt ist </w:t>
      </w:r>
      <w:hyperlink r:id="rId9" w:tgtFrame="_blank" w:history="1">
        <w:r w:rsidRPr="00AA245E">
          <w:rPr>
            <w:rStyle w:val="Lienhypertexte"/>
            <w:rFonts w:ascii="Arial" w:hAnsi="Arial"/>
            <w:color w:val="000000" w:themeColor="text1"/>
            <w:lang w:val="en-US"/>
          </w:rPr>
          <w:t>WWOOF</w:t>
        </w:r>
      </w:hyperlink>
      <w:r w:rsidRPr="00AA245E">
        <w:rPr>
          <w:rFonts w:ascii="Arial" w:hAnsi="Arial"/>
          <w:color w:val="000000" w:themeColor="text1"/>
          <w:lang w:val="en-US"/>
        </w:rPr>
        <w:t xml:space="preserve"> (Worldwide Workers on Organic Farms)</w:t>
      </w:r>
    </w:p>
    <w:p w:rsidR="00C66324" w:rsidRPr="00AA245E" w:rsidRDefault="00C66324" w:rsidP="00C66324">
      <w:pPr>
        <w:jc w:val="both"/>
        <w:rPr>
          <w:rFonts w:ascii="Arial" w:hAnsi="Arial"/>
          <w:color w:val="000000" w:themeColor="text1"/>
          <w:lang w:val="en-US"/>
        </w:rPr>
      </w:pPr>
      <w:r w:rsidRPr="00AA245E">
        <w:rPr>
          <w:rFonts w:ascii="Arial" w:hAnsi="Arial"/>
          <w:color w:val="000000" w:themeColor="text1"/>
          <w:lang w:val="en-US"/>
        </w:rPr>
        <w:br/>
        <w:t xml:space="preserve">Das </w:t>
      </w:r>
      <w:r w:rsidRPr="00AA245E">
        <w:rPr>
          <w:rStyle w:val="lev"/>
          <w:rFonts w:ascii="Arial" w:hAnsi="Arial"/>
          <w:color w:val="000000" w:themeColor="text1"/>
          <w:lang w:val="en-US"/>
        </w:rPr>
        <w:t>Gap Year</w:t>
      </w:r>
      <w:r w:rsidRPr="00AA245E">
        <w:rPr>
          <w:rFonts w:ascii="Arial" w:hAnsi="Arial"/>
          <w:color w:val="000000" w:themeColor="text1"/>
          <w:lang w:val="en-US"/>
        </w:rPr>
        <w:t xml:space="preserve"> ist eine einzigartige Erfahrung, die jeder, der die Möglichkeit dazu hat, nutzen sollte. </w:t>
      </w:r>
    </w:p>
    <w:p w:rsidR="00C66324" w:rsidRPr="00AA245E" w:rsidRDefault="00C66324" w:rsidP="00C66324">
      <w:pPr>
        <w:jc w:val="both"/>
        <w:rPr>
          <w:lang w:val="en-US"/>
        </w:rPr>
      </w:pPr>
    </w:p>
    <w:p w:rsidR="00C66324" w:rsidRDefault="00C66324" w:rsidP="00C66324">
      <w:pPr>
        <w:jc w:val="center"/>
        <w:rPr>
          <w:sz w:val="32"/>
          <w:u w:val="single"/>
          <w:lang w:val="en-US"/>
        </w:rPr>
      </w:pPr>
    </w:p>
    <w:p w:rsidR="00C66324" w:rsidRPr="00C66324" w:rsidRDefault="00C66324" w:rsidP="00C66324">
      <w:pPr>
        <w:jc w:val="center"/>
        <w:rPr>
          <w:b/>
          <w:sz w:val="32"/>
          <w:u w:val="single"/>
        </w:rPr>
      </w:pPr>
      <w:r w:rsidRPr="00C66324">
        <w:rPr>
          <w:sz w:val="32"/>
          <w:u w:val="single"/>
        </w:rPr>
        <w:lastRenderedPageBreak/>
        <w:t>III Questions :</w:t>
      </w:r>
      <w:r w:rsidRPr="00C66324">
        <w:rPr>
          <w:b/>
          <w:sz w:val="32"/>
          <w:u w:val="single"/>
        </w:rPr>
        <w:t xml:space="preserve"> Das Gap Year</w:t>
      </w:r>
    </w:p>
    <w:p w:rsidR="00C66324" w:rsidRPr="00C66324" w:rsidRDefault="00C66324" w:rsidP="00C66324">
      <w:pPr>
        <w:jc w:val="both"/>
      </w:pPr>
    </w:p>
    <w:p w:rsidR="00C66324" w:rsidRDefault="00C66324" w:rsidP="00C66324">
      <w:pPr>
        <w:jc w:val="both"/>
        <w:rPr>
          <w:b/>
          <w:sz w:val="28"/>
          <w:u w:val="single"/>
        </w:rPr>
      </w:pPr>
      <w:r w:rsidRPr="00910868">
        <w:rPr>
          <w:b/>
          <w:sz w:val="28"/>
          <w:u w:val="single"/>
        </w:rPr>
        <w:t>Répondez en français :</w:t>
      </w:r>
    </w:p>
    <w:p w:rsidR="00C66324" w:rsidRDefault="00C66324" w:rsidP="00C66324">
      <w:pPr>
        <w:jc w:val="both"/>
        <w:rPr>
          <w:b/>
          <w:sz w:val="28"/>
          <w:u w:val="single"/>
        </w:rPr>
      </w:pPr>
    </w:p>
    <w:p w:rsidR="00C66324" w:rsidRDefault="00C66324" w:rsidP="00C66324">
      <w:pPr>
        <w:jc w:val="both"/>
        <w:rPr>
          <w:sz w:val="28"/>
        </w:rPr>
      </w:pPr>
      <w:r w:rsidRPr="005E7B21">
        <w:rPr>
          <w:sz w:val="28"/>
        </w:rPr>
        <w:t>1) Expliquez le terme "Gap year ou Auszeit"</w:t>
      </w:r>
      <w:r>
        <w:rPr>
          <w:sz w:val="28"/>
        </w:rPr>
        <w:t xml:space="preserve"> en vous servant du texte</w:t>
      </w: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b/>
          <w:sz w:val="28"/>
        </w:rPr>
      </w:pPr>
      <w:r>
        <w:rPr>
          <w:b/>
          <w:sz w:val="28"/>
        </w:rPr>
        <w:t xml:space="preserve">2) </w:t>
      </w:r>
      <w:r w:rsidRPr="005E7B21">
        <w:rPr>
          <w:b/>
          <w:sz w:val="28"/>
        </w:rPr>
        <w:t xml:space="preserve">Retrouvez les termes suivants </w:t>
      </w:r>
      <w:r w:rsidRPr="005E7B21">
        <w:rPr>
          <w:b/>
          <w:sz w:val="28"/>
          <w:u w:val="single"/>
        </w:rPr>
        <w:t>dans le texte</w:t>
      </w:r>
      <w:r w:rsidRPr="005E7B21">
        <w:rPr>
          <w:b/>
          <w:sz w:val="28"/>
        </w:rPr>
        <w:t xml:space="preserve"> :</w:t>
      </w:r>
      <w:r>
        <w:rPr>
          <w:b/>
          <w:sz w:val="28"/>
        </w:rPr>
        <w:t xml:space="preserve"> </w:t>
      </w:r>
    </w:p>
    <w:p w:rsidR="00C66324" w:rsidRPr="005E7B21" w:rsidRDefault="00C66324" w:rsidP="00C66324">
      <w:pPr>
        <w:jc w:val="both"/>
        <w:rPr>
          <w:sz w:val="28"/>
        </w:rPr>
      </w:pPr>
    </w:p>
    <w:p w:rsidR="00C66324" w:rsidRPr="005E7B21" w:rsidRDefault="00C66324" w:rsidP="00C66324">
      <w:pPr>
        <w:jc w:val="both"/>
        <w:rPr>
          <w:sz w:val="28"/>
        </w:rPr>
      </w:pPr>
      <w:r w:rsidRPr="005E7B21">
        <w:rPr>
          <w:sz w:val="28"/>
        </w:rPr>
        <w:t>le séjour :</w:t>
      </w:r>
    </w:p>
    <w:p w:rsidR="00C66324" w:rsidRPr="005E7B21" w:rsidRDefault="00C66324" w:rsidP="00C66324">
      <w:pPr>
        <w:jc w:val="both"/>
        <w:rPr>
          <w:sz w:val="28"/>
        </w:rPr>
      </w:pPr>
    </w:p>
    <w:p w:rsidR="00C66324" w:rsidRPr="005E7B21" w:rsidRDefault="00C66324" w:rsidP="00C66324">
      <w:pPr>
        <w:jc w:val="both"/>
        <w:rPr>
          <w:sz w:val="28"/>
        </w:rPr>
      </w:pPr>
      <w:r w:rsidRPr="005E7B21">
        <w:rPr>
          <w:sz w:val="28"/>
        </w:rPr>
        <w:t xml:space="preserve">la langue étrangère : </w:t>
      </w:r>
    </w:p>
    <w:p w:rsidR="00C66324" w:rsidRPr="005E7B21" w:rsidRDefault="00C66324" w:rsidP="00C66324">
      <w:pPr>
        <w:jc w:val="both"/>
        <w:rPr>
          <w:sz w:val="28"/>
        </w:rPr>
      </w:pPr>
    </w:p>
    <w:p w:rsidR="00C66324" w:rsidRDefault="00C66324" w:rsidP="00C66324">
      <w:pPr>
        <w:jc w:val="both"/>
        <w:rPr>
          <w:sz w:val="28"/>
        </w:rPr>
      </w:pPr>
      <w:r w:rsidRPr="005E7B21">
        <w:rPr>
          <w:sz w:val="28"/>
        </w:rPr>
        <w:t>passer (du temps) :</w:t>
      </w:r>
    </w:p>
    <w:p w:rsidR="00C66324" w:rsidRDefault="00C66324" w:rsidP="00C66324">
      <w:pPr>
        <w:jc w:val="both"/>
        <w:rPr>
          <w:sz w:val="28"/>
        </w:rPr>
      </w:pPr>
    </w:p>
    <w:p w:rsidR="00C66324" w:rsidRDefault="00C66324" w:rsidP="00C66324">
      <w:pPr>
        <w:jc w:val="both"/>
        <w:rPr>
          <w:sz w:val="28"/>
        </w:rPr>
      </w:pPr>
      <w:r>
        <w:rPr>
          <w:sz w:val="28"/>
        </w:rPr>
        <w:t>façon de penser :</w:t>
      </w:r>
    </w:p>
    <w:p w:rsidR="00C66324" w:rsidRDefault="00C66324" w:rsidP="00C66324">
      <w:pPr>
        <w:jc w:val="both"/>
        <w:rPr>
          <w:sz w:val="28"/>
        </w:rPr>
      </w:pPr>
    </w:p>
    <w:p w:rsidR="00C66324" w:rsidRDefault="00C66324" w:rsidP="00C66324">
      <w:pPr>
        <w:jc w:val="both"/>
        <w:rPr>
          <w:sz w:val="28"/>
        </w:rPr>
      </w:pPr>
      <w:r>
        <w:rPr>
          <w:sz w:val="28"/>
        </w:rPr>
        <w:t>l'expérience :</w:t>
      </w:r>
    </w:p>
    <w:p w:rsidR="00C66324" w:rsidRDefault="00C66324" w:rsidP="00C66324">
      <w:pPr>
        <w:jc w:val="both"/>
        <w:rPr>
          <w:sz w:val="28"/>
        </w:rPr>
      </w:pPr>
    </w:p>
    <w:p w:rsidR="00C66324" w:rsidRDefault="00C66324" w:rsidP="00C66324">
      <w:pPr>
        <w:jc w:val="both"/>
        <w:rPr>
          <w:sz w:val="28"/>
        </w:rPr>
      </w:pPr>
      <w:r>
        <w:rPr>
          <w:sz w:val="28"/>
        </w:rPr>
        <w:t xml:space="preserve">le développement : </w:t>
      </w:r>
    </w:p>
    <w:p w:rsidR="00C66324" w:rsidRDefault="00C66324" w:rsidP="00C66324">
      <w:pPr>
        <w:jc w:val="both"/>
        <w:rPr>
          <w:sz w:val="28"/>
        </w:rPr>
      </w:pPr>
    </w:p>
    <w:p w:rsidR="00C66324" w:rsidRDefault="00C66324" w:rsidP="00C66324">
      <w:pPr>
        <w:jc w:val="both"/>
        <w:rPr>
          <w:sz w:val="28"/>
        </w:rPr>
      </w:pPr>
      <w:r>
        <w:rPr>
          <w:sz w:val="28"/>
        </w:rPr>
        <w:t>la société :</w:t>
      </w:r>
    </w:p>
    <w:p w:rsidR="00C66324" w:rsidRDefault="00C66324" w:rsidP="00C66324">
      <w:pPr>
        <w:jc w:val="both"/>
        <w:rPr>
          <w:sz w:val="28"/>
        </w:rPr>
      </w:pPr>
    </w:p>
    <w:p w:rsidR="00C66324" w:rsidRDefault="00C66324" w:rsidP="00C66324">
      <w:pPr>
        <w:jc w:val="both"/>
        <w:rPr>
          <w:sz w:val="28"/>
        </w:rPr>
      </w:pPr>
      <w:r>
        <w:rPr>
          <w:sz w:val="28"/>
        </w:rPr>
        <w:t>le stage :</w:t>
      </w:r>
    </w:p>
    <w:p w:rsidR="00C66324" w:rsidRDefault="00C66324" w:rsidP="00C66324">
      <w:pPr>
        <w:jc w:val="both"/>
        <w:rPr>
          <w:sz w:val="28"/>
        </w:rPr>
      </w:pPr>
    </w:p>
    <w:p w:rsidR="00C66324" w:rsidRDefault="00C66324" w:rsidP="00C66324">
      <w:pPr>
        <w:jc w:val="both"/>
        <w:rPr>
          <w:sz w:val="28"/>
        </w:rPr>
      </w:pPr>
      <w:r>
        <w:rPr>
          <w:sz w:val="28"/>
        </w:rPr>
        <w:t>un revenu :</w:t>
      </w:r>
    </w:p>
    <w:p w:rsidR="00C66324" w:rsidRDefault="00C66324" w:rsidP="00C66324">
      <w:pPr>
        <w:jc w:val="both"/>
        <w:rPr>
          <w:sz w:val="28"/>
        </w:rPr>
      </w:pPr>
    </w:p>
    <w:p w:rsidR="00C66324" w:rsidRDefault="00C66324" w:rsidP="00C66324">
      <w:pPr>
        <w:jc w:val="both"/>
        <w:rPr>
          <w:sz w:val="28"/>
        </w:rPr>
      </w:pPr>
      <w:r>
        <w:rPr>
          <w:sz w:val="28"/>
        </w:rPr>
        <w:t>l'hébergement et la nourriture :</w:t>
      </w:r>
    </w:p>
    <w:p w:rsidR="00C66324" w:rsidRDefault="00C66324" w:rsidP="00C66324">
      <w:pPr>
        <w:jc w:val="both"/>
        <w:rPr>
          <w:sz w:val="28"/>
        </w:rPr>
      </w:pPr>
    </w:p>
    <w:p w:rsidR="00C66324" w:rsidRPr="00CF25D7" w:rsidRDefault="00C66324" w:rsidP="00C66324">
      <w:pPr>
        <w:jc w:val="both"/>
        <w:rPr>
          <w:b/>
          <w:sz w:val="28"/>
          <w:u w:val="single"/>
        </w:rPr>
      </w:pPr>
      <w:r w:rsidRPr="00CF25D7">
        <w:rPr>
          <w:b/>
          <w:sz w:val="28"/>
          <w:u w:val="single"/>
        </w:rPr>
        <w:t>3) Citez 4 effets bénéfiques d</w:t>
      </w:r>
      <w:r>
        <w:rPr>
          <w:b/>
          <w:sz w:val="28"/>
          <w:u w:val="single"/>
        </w:rPr>
        <w:t>'</w:t>
      </w:r>
      <w:r w:rsidRPr="00CF25D7">
        <w:rPr>
          <w:b/>
          <w:sz w:val="28"/>
          <w:u w:val="single"/>
        </w:rPr>
        <w:t>une année sabb</w:t>
      </w:r>
      <w:r>
        <w:rPr>
          <w:b/>
          <w:sz w:val="28"/>
          <w:u w:val="single"/>
        </w:rPr>
        <w:t>atique (</w:t>
      </w:r>
      <w:r w:rsidRPr="00CF25D7">
        <w:rPr>
          <w:b/>
          <w:sz w:val="28"/>
          <w:u w:val="single"/>
        </w:rPr>
        <w:t>paragraphe 6)</w:t>
      </w: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sz w:val="28"/>
        </w:rPr>
      </w:pPr>
    </w:p>
    <w:p w:rsidR="00C66324" w:rsidRDefault="00C66324" w:rsidP="00C66324">
      <w:pPr>
        <w:jc w:val="both"/>
        <w:rPr>
          <w:b/>
          <w:sz w:val="28"/>
          <w:u w:val="single"/>
        </w:rPr>
      </w:pPr>
      <w:r w:rsidRPr="00CF25D7">
        <w:rPr>
          <w:b/>
          <w:sz w:val="28"/>
          <w:u w:val="single"/>
        </w:rPr>
        <w:t>4) Quel conseil est donné dans le paragraphe 7</w:t>
      </w:r>
    </w:p>
    <w:p w:rsidR="00A04B59" w:rsidRDefault="00A04B59">
      <w:bookmarkStart w:id="0" w:name="_GoBack"/>
      <w:bookmarkEnd w:id="0"/>
    </w:p>
    <w:sectPr w:rsidR="00A04B59" w:rsidSect="00C66324">
      <w:pgSz w:w="11900" w:h="1682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24"/>
    <w:rsid w:val="00A04B59"/>
    <w:rsid w:val="00C66324"/>
    <w:rsid w:val="00D849A0"/>
    <w:rsid w:val="00F73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A05359"/>
  <w14:defaultImageDpi w14:val="32767"/>
  <w15:chartTrackingRefBased/>
  <w15:docId w15:val="{2B2FAEC7-246B-D148-8880-EDAA0772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6324"/>
    <w:rPr>
      <w:rFonts w:eastAsiaTheme="minorEastAsia"/>
    </w:rPr>
  </w:style>
  <w:style w:type="paragraph" w:styleId="Titre3">
    <w:name w:val="heading 3"/>
    <w:basedOn w:val="Normal"/>
    <w:next w:val="Normal"/>
    <w:link w:val="Titre3Car"/>
    <w:uiPriority w:val="9"/>
    <w:semiHidden/>
    <w:unhideWhenUsed/>
    <w:qFormat/>
    <w:rsid w:val="00C66324"/>
    <w:pPr>
      <w:keepNext/>
      <w:keepLines/>
      <w:spacing w:before="20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C66324"/>
    <w:rPr>
      <w:rFonts w:asciiTheme="majorHAnsi" w:eastAsiaTheme="majorEastAsia" w:hAnsiTheme="majorHAnsi" w:cstheme="majorBidi"/>
      <w:b/>
      <w:bCs/>
      <w:color w:val="4472C4" w:themeColor="accent1"/>
    </w:rPr>
  </w:style>
  <w:style w:type="paragraph" w:styleId="NormalWeb">
    <w:name w:val="Normal (Web)"/>
    <w:basedOn w:val="Normal"/>
    <w:uiPriority w:val="99"/>
    <w:rsid w:val="00C66324"/>
    <w:pPr>
      <w:spacing w:beforeLines="1" w:afterLines="1"/>
    </w:pPr>
    <w:rPr>
      <w:rFonts w:ascii="Times" w:hAnsi="Times" w:cs="Times New Roman"/>
      <w:sz w:val="20"/>
      <w:szCs w:val="20"/>
      <w:lang w:eastAsia="fr-FR"/>
    </w:rPr>
  </w:style>
  <w:style w:type="character" w:styleId="lev">
    <w:name w:val="Strong"/>
    <w:basedOn w:val="Policepardfaut"/>
    <w:uiPriority w:val="22"/>
    <w:rsid w:val="00C66324"/>
    <w:rPr>
      <w:b/>
    </w:rPr>
  </w:style>
  <w:style w:type="character" w:styleId="Lienhypertexte">
    <w:name w:val="Hyperlink"/>
    <w:basedOn w:val="Policepardfaut"/>
    <w:uiPriority w:val="99"/>
    <w:rsid w:val="00C66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weit-urlaub.de/deutschland/" TargetMode="External"/><Relationship Id="rId3" Type="http://schemas.openxmlformats.org/officeDocument/2006/relationships/webSettings" Target="webSettings.xml"/><Relationship Id="rId7" Type="http://schemas.openxmlformats.org/officeDocument/2006/relationships/hyperlink" Target="http://www.weltweit-urlaub.de/sprach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ltweit-urlaub.de/usa/" TargetMode="External"/><Relationship Id="rId11" Type="http://schemas.openxmlformats.org/officeDocument/2006/relationships/theme" Target="theme/theme1.xml"/><Relationship Id="rId5" Type="http://schemas.openxmlformats.org/officeDocument/2006/relationships/hyperlink" Target="http://www.weltweit-urlaub.de/england_grossbritannien/" TargetMode="External"/><Relationship Id="rId10" Type="http://schemas.openxmlformats.org/officeDocument/2006/relationships/fontTable" Target="fontTable.xml"/><Relationship Id="rId4" Type="http://schemas.openxmlformats.org/officeDocument/2006/relationships/hyperlink" Target="http://www.weltweit-urlaub.de/auszeit/" TargetMode="External"/><Relationship Id="rId9" Type="http://schemas.openxmlformats.org/officeDocument/2006/relationships/hyperlink" Target="http://www.weltweit-urlaub.de/blog/wwoof-arbeiten-und-reise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3018</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2020-04-09T11:21:00Z</dcterms:created>
  <dcterms:modified xsi:type="dcterms:W3CDTF">2020-04-09T11:22:00Z</dcterms:modified>
</cp:coreProperties>
</file>